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66738" w14:textId="77777777" w:rsidR="00BD1452" w:rsidRDefault="00BD1452" w:rsidP="00BD1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w14:paraId="00D4013C" w14:textId="77777777" w:rsidR="00BD1452" w:rsidRDefault="00BD1452" w:rsidP="00BD1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w14:paraId="672A6659" w14:textId="77777777" w:rsidR="00BD1452" w:rsidRDefault="00BD1452" w:rsidP="00BD145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A37501D" w14:textId="77777777" w:rsidR="00BD1452" w:rsidRDefault="00BD1452" w:rsidP="00BD145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01893B7" w14:textId="77777777" w:rsidR="00BD1452" w:rsidRDefault="00BD1452" w:rsidP="00BD1452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14:paraId="78927110" w14:textId="77777777" w:rsidR="001C4652" w:rsidRDefault="00BD1452" w:rsidP="00BD1452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1C4652">
        <w:rPr>
          <w:rFonts w:ascii="Times New Roman" w:hAnsi="Times New Roman" w:cs="Times New Roman"/>
          <w:sz w:val="28"/>
          <w:szCs w:val="28"/>
        </w:rPr>
        <w:t xml:space="preserve"> ЧУ ДПО</w:t>
      </w:r>
    </w:p>
    <w:p w14:paraId="781C7D61" w14:textId="77777777" w:rsidR="00BD1452" w:rsidRDefault="00712724" w:rsidP="00BD1452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</w:t>
      </w:r>
      <w:r w:rsidR="00BD1452">
        <w:rPr>
          <w:rFonts w:ascii="Times New Roman" w:hAnsi="Times New Roman" w:cs="Times New Roman"/>
          <w:sz w:val="28"/>
          <w:szCs w:val="28"/>
        </w:rPr>
        <w:t>»</w:t>
      </w:r>
    </w:p>
    <w:p w14:paraId="7B1D1F5B" w14:textId="77777777" w:rsidR="00BD1452" w:rsidRDefault="00BD1452" w:rsidP="00BD1452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w14:paraId="0DF020AB" w14:textId="77777777" w:rsidR="00BD1452" w:rsidRDefault="00BD1452" w:rsidP="00BD1452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____________20 ___г.</w:t>
      </w:r>
    </w:p>
    <w:p w14:paraId="5DAB6C7B" w14:textId="77777777" w:rsidR="00BD1452" w:rsidRDefault="00BD1452" w:rsidP="00BD14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EB378F" w14:textId="77777777" w:rsidR="00BD1452" w:rsidRDefault="00BD1452" w:rsidP="00BD14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05A809" w14:textId="77777777" w:rsidR="00BD1452" w:rsidRDefault="00BD1452" w:rsidP="00BD14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BA9322" w14:textId="77777777" w:rsidR="00BD1452" w:rsidRDefault="00BD1452" w:rsidP="00BD1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</w:p>
    <w:p w14:paraId="5D1A3393" w14:textId="77777777" w:rsidR="00BD1452" w:rsidRDefault="00BD1452" w:rsidP="00BD1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</w:t>
      </w:r>
      <w:r w:rsidR="00CF0B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 направлению</w:t>
      </w:r>
    </w:p>
    <w:p w14:paraId="4B5777A0" w14:textId="77777777" w:rsidR="00BD1452" w:rsidRDefault="00BD1452" w:rsidP="00BD14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5766" w:rsidRPr="00515766">
        <w:rPr>
          <w:rFonts w:ascii="Times New Roman" w:hAnsi="Times New Roman" w:cs="Times New Roman"/>
          <w:sz w:val="28"/>
          <w:szCs w:val="28"/>
        </w:rPr>
        <w:t>АРХИТЕКТУРА И ПРОЕКТИРОВАНИЕ МАЛОЭТАЖНЫХ ЗДАНИЙ. 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A39BBE3" w14:textId="77777777" w:rsidR="00BD1452" w:rsidRDefault="00BD1452" w:rsidP="00BD14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C8F396" w14:textId="77777777" w:rsidR="00BD1452" w:rsidRDefault="00BD1452">
      <w:pPr>
        <w:rPr>
          <w:rFonts w:ascii="Times New Roman" w:hAnsi="Times New Roman" w:cs="Times New Roman"/>
          <w:sz w:val="28"/>
          <w:szCs w:val="28"/>
        </w:rPr>
      </w:pPr>
    </w:p>
    <w:p w14:paraId="72A3D3EC" w14:textId="77777777" w:rsidR="006E7463" w:rsidRDefault="006E7463">
      <w:pPr>
        <w:rPr>
          <w:rFonts w:ascii="Times New Roman" w:hAnsi="Times New Roman" w:cs="Times New Roman"/>
          <w:sz w:val="28"/>
          <w:szCs w:val="28"/>
        </w:rPr>
      </w:pPr>
    </w:p>
    <w:p w14:paraId="0D0B940D" w14:textId="77777777" w:rsidR="006E7463" w:rsidRDefault="006E7463">
      <w:pPr>
        <w:rPr>
          <w:rFonts w:ascii="Times New Roman" w:hAnsi="Times New Roman" w:cs="Times New Roman"/>
          <w:sz w:val="28"/>
          <w:szCs w:val="28"/>
        </w:rPr>
      </w:pPr>
    </w:p>
    <w:p w14:paraId="0E27B00A" w14:textId="77777777" w:rsidR="006E7463" w:rsidRDefault="006E7463">
      <w:pPr>
        <w:rPr>
          <w:rFonts w:ascii="Times New Roman" w:hAnsi="Times New Roman" w:cs="Times New Roman"/>
          <w:sz w:val="28"/>
          <w:szCs w:val="28"/>
        </w:rPr>
      </w:pPr>
    </w:p>
    <w:p w14:paraId="60061E4C" w14:textId="77777777" w:rsidR="006E7463" w:rsidRDefault="006E7463">
      <w:pPr>
        <w:rPr>
          <w:rFonts w:ascii="Times New Roman" w:hAnsi="Times New Roman" w:cs="Times New Roman"/>
          <w:sz w:val="28"/>
          <w:szCs w:val="28"/>
        </w:rPr>
      </w:pPr>
    </w:p>
    <w:p w14:paraId="44EAFD9C" w14:textId="77777777" w:rsidR="006E7463" w:rsidRDefault="006E7463">
      <w:pPr>
        <w:rPr>
          <w:rFonts w:ascii="Times New Roman" w:hAnsi="Times New Roman" w:cs="Times New Roman"/>
          <w:sz w:val="28"/>
          <w:szCs w:val="28"/>
        </w:rPr>
      </w:pPr>
    </w:p>
    <w:p w14:paraId="125D386A" w14:textId="77777777" w:rsidR="00C21087" w:rsidRDefault="005B0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курс </w:t>
      </w:r>
      <w:r w:rsidR="006126DA">
        <w:rPr>
          <w:rFonts w:ascii="Times New Roman" w:hAnsi="Times New Roman" w:cs="Times New Roman"/>
          <w:sz w:val="28"/>
          <w:szCs w:val="28"/>
        </w:rPr>
        <w:t>«</w:t>
      </w:r>
      <w:r w:rsidR="00515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15766" w:rsidRPr="00515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рхитектура и проектирование малоэтажных зданий. 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» - 1 год и 5 месяцев. </w:t>
      </w:r>
    </w:p>
    <w:p w14:paraId="2EAC8F35" w14:textId="17C597CC" w:rsidR="006126DA" w:rsidRDefault="000351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окончании выдается диплом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профессиональном дополнительном образовании (лицензия№9279).</w:t>
      </w:r>
    </w:p>
    <w:p w14:paraId="5BA24CAF" w14:textId="77777777" w:rsidR="006E7463" w:rsidRDefault="006E74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18C2C909" w14:textId="77777777" w:rsidR="006E7463" w:rsidRDefault="21029DC1" w:rsidP="006E746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Блок «Основы архитектурного черчения»</w:t>
      </w:r>
    </w:p>
    <w:p w14:paraId="1ECCF9A0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Вводная часть</w:t>
      </w:r>
    </w:p>
    <w:p w14:paraId="5E6E420D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Чертежи</w:t>
      </w:r>
    </w:p>
    <w:p w14:paraId="1A2DB446" w14:textId="2C5A858D" w:rsidR="21029DC1" w:rsidRDefault="21029DC1" w:rsidP="21029DC1">
      <w:pPr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Разбор плана работ</w:t>
      </w:r>
    </w:p>
    <w:p w14:paraId="50931548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Фасад</w:t>
      </w:r>
    </w:p>
    <w:p w14:paraId="485B2C16" w14:textId="071BD139" w:rsidR="21029DC1" w:rsidRDefault="21029DC1" w:rsidP="21029DC1">
      <w:pPr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Ландшафт</w:t>
      </w:r>
    </w:p>
    <w:p w14:paraId="4B28FB97" w14:textId="564E1D46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Ортогональные проекции в архитектуре</w:t>
      </w:r>
    </w:p>
    <w:p w14:paraId="7CD2D699" w14:textId="2AD7CC63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Перспектива методом архитектора</w:t>
      </w:r>
    </w:p>
    <w:p w14:paraId="3619EADA" w14:textId="2FB6007E" w:rsidR="21029DC1" w:rsidRDefault="21029DC1" w:rsidP="21029DC1">
      <w:pPr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Антураж</w:t>
      </w:r>
    </w:p>
    <w:p w14:paraId="48F6A7FC" w14:textId="77777777" w:rsidR="006E7463" w:rsidRDefault="21029DC1" w:rsidP="006E746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Блок «Композиция, объемно пространственная композиция»</w:t>
      </w:r>
    </w:p>
    <w:p w14:paraId="38D57C12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Вводная часть</w:t>
      </w:r>
    </w:p>
    <w:p w14:paraId="07F9E985" w14:textId="44DD07D4" w:rsidR="21029DC1" w:rsidRDefault="21029DC1" w:rsidP="21029DC1">
      <w:pPr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Композиция 2-х элементов</w:t>
      </w:r>
    </w:p>
    <w:p w14:paraId="581C1BC0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Композиция</w:t>
      </w:r>
    </w:p>
    <w:p w14:paraId="28953FD3" w14:textId="193CF90B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композиция - Пирамида, цилиндр</w:t>
      </w:r>
    </w:p>
    <w:p w14:paraId="0C9D1DD6" w14:textId="2AA385CD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композиция - Куб большой, куб маленький</w:t>
      </w:r>
    </w:p>
    <w:p w14:paraId="7F5D03C7" w14:textId="36EC0CB3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композиция - Пятигранник, шестигранник</w:t>
      </w:r>
    </w:p>
    <w:p w14:paraId="7567E737" w14:textId="77777777" w:rsidR="006E7463" w:rsidRDefault="21029DC1" w:rsidP="006E746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Блок «Макетирование»</w:t>
      </w:r>
    </w:p>
    <w:p w14:paraId="6B964D84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Вводная часть</w:t>
      </w:r>
    </w:p>
    <w:p w14:paraId="2A8B4D35" w14:textId="0A2312E4" w:rsidR="21029DC1" w:rsidRDefault="21029DC1" w:rsidP="21029DC1">
      <w:pPr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Динамика по вертикали</w:t>
      </w:r>
    </w:p>
    <w:p w14:paraId="241C42A7" w14:textId="651E9C41" w:rsidR="21029DC1" w:rsidRDefault="21029DC1" w:rsidP="21029DC1">
      <w:pPr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Динамика по горизонтали</w:t>
      </w:r>
    </w:p>
    <w:p w14:paraId="57265A2E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lastRenderedPageBreak/>
        <w:t>Статистика по вертикали/горизонтали</w:t>
      </w:r>
    </w:p>
    <w:p w14:paraId="526A311F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Куб и цилиндр</w:t>
      </w:r>
    </w:p>
    <w:p w14:paraId="3E0E0789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Проектирование «Дом мечты»</w:t>
      </w:r>
    </w:p>
    <w:p w14:paraId="03AA3267" w14:textId="5D93B526" w:rsidR="21029DC1" w:rsidRDefault="21029DC1" w:rsidP="21029DC1">
      <w:pPr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Проектирование</w:t>
      </w:r>
    </w:p>
    <w:p w14:paraId="67327EE4" w14:textId="02C3EF4D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Проектирование индивид. дома м:100</w:t>
      </w:r>
    </w:p>
    <w:p w14:paraId="3F8ECD6B" w14:textId="04CF1427" w:rsidR="21029DC1" w:rsidRDefault="21029DC1" w:rsidP="21029DC1">
      <w:pPr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Проектирование жилого дома</w:t>
      </w:r>
    </w:p>
    <w:p w14:paraId="7DC2CDBA" w14:textId="14EA819D" w:rsidR="21029DC1" w:rsidRDefault="21029DC1" w:rsidP="21029DC1">
      <w:pPr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Построение композиции</w:t>
      </w:r>
    </w:p>
    <w:p w14:paraId="5FA732FC" w14:textId="18CA70BC" w:rsidR="21029DC1" w:rsidRDefault="21029DC1" w:rsidP="21029DC1">
      <w:pPr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Художественный образ – проект «птичье гнездо»</w:t>
      </w:r>
    </w:p>
    <w:p w14:paraId="11C87192" w14:textId="2B459124" w:rsidR="21029DC1" w:rsidRDefault="21029DC1" w:rsidP="21029DC1">
      <w:pPr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Перспективы здания по методу архитектора</w:t>
      </w:r>
    </w:p>
    <w:p w14:paraId="6816FFD2" w14:textId="77777777" w:rsidR="006E7463" w:rsidRDefault="21029DC1" w:rsidP="21029DC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Блок «Колористика»</w:t>
      </w:r>
    </w:p>
    <w:p w14:paraId="0DABD3C5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Вводная часть</w:t>
      </w:r>
    </w:p>
    <w:p w14:paraId="17B02B87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Теория цвета</w:t>
      </w:r>
    </w:p>
    <w:p w14:paraId="64D6B89D" w14:textId="5FC53499" w:rsidR="21029DC1" w:rsidRDefault="21029DC1" w:rsidP="21029DC1">
      <w:pPr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Насыщенность</w:t>
      </w:r>
    </w:p>
    <w:p w14:paraId="5DC2C220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Виды цвета</w:t>
      </w:r>
    </w:p>
    <w:p w14:paraId="1FD4E7B1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Архитектурный элемент</w:t>
      </w:r>
    </w:p>
    <w:p w14:paraId="026C696C" w14:textId="20BC83D1" w:rsidR="21029DC1" w:rsidRDefault="21029DC1" w:rsidP="21029DC1">
      <w:pPr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Рисунок</w:t>
      </w:r>
    </w:p>
    <w:p w14:paraId="351A258C" w14:textId="5E034936" w:rsidR="21029DC1" w:rsidRDefault="21029DC1" w:rsidP="21029DC1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41C18344" w14:textId="77777777" w:rsidR="006E7463" w:rsidRDefault="21029DC1" w:rsidP="006E746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Блок «Архитектурное проектирование»</w:t>
      </w:r>
    </w:p>
    <w:p w14:paraId="1B32CC9D" w14:textId="3CEAE5DC" w:rsidR="21029DC1" w:rsidRDefault="21029DC1" w:rsidP="21029DC1">
      <w:pPr>
        <w:spacing w:line="240" w:lineRule="auto"/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Вводное занятие</w:t>
      </w:r>
    </w:p>
    <w:p w14:paraId="3668D100" w14:textId="78C52306" w:rsidR="21029DC1" w:rsidRDefault="21029DC1" w:rsidP="21029DC1">
      <w:pPr>
        <w:spacing w:line="240" w:lineRule="auto"/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Виды архитектурных проектов</w:t>
      </w:r>
    </w:p>
    <w:p w14:paraId="2186F6D0" w14:textId="77777777" w:rsidR="006E7463" w:rsidRDefault="21029DC1" w:rsidP="006E7463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Блок «</w:t>
      </w:r>
      <w:r w:rsidRPr="21029DC1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21029DC1">
        <w:rPr>
          <w:rFonts w:ascii="Times New Roman" w:hAnsi="Times New Roman" w:cs="Times New Roman"/>
          <w:sz w:val="28"/>
          <w:szCs w:val="28"/>
        </w:rPr>
        <w:t>»</w:t>
      </w:r>
    </w:p>
    <w:p w14:paraId="0B4AD9D4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Вводная часть</w:t>
      </w:r>
    </w:p>
    <w:p w14:paraId="5270122D" w14:textId="44CB7234" w:rsidR="21029DC1" w:rsidRDefault="21029DC1" w:rsidP="21029DC1">
      <w:pPr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Чертеж</w:t>
      </w:r>
    </w:p>
    <w:p w14:paraId="062479DB" w14:textId="59C953F7" w:rsidR="21029DC1" w:rsidRDefault="21029DC1" w:rsidP="21029DC1">
      <w:pPr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Примитивы</w:t>
      </w:r>
    </w:p>
    <w:p w14:paraId="7044087F" w14:textId="3B4F2445" w:rsidR="21029DC1" w:rsidRDefault="21029DC1" w:rsidP="21029DC1">
      <w:pPr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Стили</w:t>
      </w:r>
    </w:p>
    <w:p w14:paraId="1AC855D6" w14:textId="683E24C8" w:rsidR="21029DC1" w:rsidRDefault="21029DC1" w:rsidP="21029DC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903D1DE" w14:textId="77777777" w:rsidR="006E7463" w:rsidRDefault="21029DC1" w:rsidP="21029DC1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lastRenderedPageBreak/>
        <w:t>Блок «3</w:t>
      </w:r>
      <w:proofErr w:type="spellStart"/>
      <w:r w:rsidRPr="21029DC1">
        <w:rPr>
          <w:rFonts w:ascii="Times New Roman" w:hAnsi="Times New Roman" w:cs="Times New Roman"/>
          <w:sz w:val="28"/>
          <w:szCs w:val="28"/>
          <w:lang w:val="en-US"/>
        </w:rPr>
        <w:t>Dmax</w:t>
      </w:r>
      <w:proofErr w:type="spellEnd"/>
      <w:r w:rsidRPr="21029DC1">
        <w:rPr>
          <w:rFonts w:ascii="Times New Roman" w:hAnsi="Times New Roman" w:cs="Times New Roman"/>
          <w:sz w:val="28"/>
          <w:szCs w:val="28"/>
        </w:rPr>
        <w:t>»</w:t>
      </w:r>
    </w:p>
    <w:p w14:paraId="617B0185" w14:textId="3E838768" w:rsidR="21029DC1" w:rsidRDefault="21029DC1" w:rsidP="21029DC1">
      <w:pPr>
        <w:spacing w:line="240" w:lineRule="auto"/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Вводная часть</w:t>
      </w:r>
    </w:p>
    <w:p w14:paraId="214E4483" w14:textId="7871EF02" w:rsidR="21029DC1" w:rsidRDefault="21029DC1" w:rsidP="21029DC1">
      <w:pPr>
        <w:spacing w:line="240" w:lineRule="auto"/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Создание архитектурного проекта</w:t>
      </w:r>
    </w:p>
    <w:p w14:paraId="023F0A82" w14:textId="44E4D6B7" w:rsidR="21029DC1" w:rsidRDefault="21029DC1" w:rsidP="21029DC1">
      <w:pPr>
        <w:spacing w:line="240" w:lineRule="auto"/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Привязки</w:t>
      </w:r>
    </w:p>
    <w:p w14:paraId="55DE816D" w14:textId="27AA54E9" w:rsidR="21029DC1" w:rsidRDefault="21029DC1" w:rsidP="21029DC1">
      <w:pPr>
        <w:spacing w:line="240" w:lineRule="auto"/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Работа со слоями</w:t>
      </w:r>
    </w:p>
    <w:p w14:paraId="44CD77ED" w14:textId="21BE63BE" w:rsidR="21029DC1" w:rsidRDefault="21029DC1" w:rsidP="21029DC1">
      <w:pPr>
        <w:spacing w:line="240" w:lineRule="auto"/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Модификаторы</w:t>
      </w:r>
    </w:p>
    <w:p w14:paraId="50AC9360" w14:textId="44E9333D" w:rsidR="21029DC1" w:rsidRDefault="21029DC1" w:rsidP="21029DC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21029DC1">
        <w:rPr>
          <w:rFonts w:ascii="Times New Roman" w:hAnsi="Times New Roman" w:cs="Times New Roman"/>
          <w:sz w:val="28"/>
          <w:szCs w:val="28"/>
        </w:rPr>
        <w:t xml:space="preserve">Материалы в </w:t>
      </w:r>
      <w:r w:rsidRPr="21029DC1">
        <w:rPr>
          <w:rFonts w:ascii="Times New Roman" w:hAnsi="Times New Roman" w:cs="Times New Roman"/>
          <w:sz w:val="28"/>
          <w:szCs w:val="28"/>
          <w:lang w:val="en-US"/>
        </w:rPr>
        <w:t>3Dmax</w:t>
      </w:r>
    </w:p>
    <w:p w14:paraId="1F2F1DCF" w14:textId="6B13B7BC" w:rsidR="21029DC1" w:rsidRDefault="21029DC1" w:rsidP="21029DC1">
      <w:pPr>
        <w:spacing w:line="240" w:lineRule="auto"/>
        <w:ind w:left="360"/>
      </w:pPr>
      <w:proofErr w:type="spellStart"/>
      <w:r w:rsidRPr="21029DC1">
        <w:rPr>
          <w:rFonts w:ascii="Times New Roman" w:eastAsia="Times New Roman" w:hAnsi="Times New Roman" w:cs="Times New Roman"/>
          <w:sz w:val="28"/>
          <w:szCs w:val="28"/>
          <w:lang w:val="en-US"/>
        </w:rPr>
        <w:t>Свойства</w:t>
      </w:r>
      <w:proofErr w:type="spellEnd"/>
      <w:r w:rsidRPr="21029D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21029DC1">
        <w:rPr>
          <w:rFonts w:ascii="Times New Roman" w:eastAsia="Times New Roman" w:hAnsi="Times New Roman" w:cs="Times New Roman"/>
          <w:sz w:val="28"/>
          <w:szCs w:val="28"/>
          <w:lang w:val="en-US"/>
        </w:rPr>
        <w:t>карт-текстур</w:t>
      </w:r>
      <w:proofErr w:type="spellEnd"/>
    </w:p>
    <w:p w14:paraId="0B158326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 xml:space="preserve">Создание дома в </w:t>
      </w:r>
      <w:r w:rsidRPr="21029DC1">
        <w:rPr>
          <w:rFonts w:ascii="Times New Roman" w:hAnsi="Times New Roman" w:cs="Times New Roman"/>
          <w:sz w:val="28"/>
          <w:szCs w:val="28"/>
          <w:lang w:val="en-US"/>
        </w:rPr>
        <w:t>3Dmax</w:t>
      </w:r>
    </w:p>
    <w:p w14:paraId="2673F2F1" w14:textId="4C508ED7" w:rsidR="21029DC1" w:rsidRDefault="21029DC1" w:rsidP="21029DC1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7843418" w14:textId="77777777" w:rsidR="00EA616A" w:rsidRDefault="21029DC1" w:rsidP="00EA616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Блок «Основы дизайна архитектурной среды»</w:t>
      </w:r>
    </w:p>
    <w:p w14:paraId="0C7D43CF" w14:textId="77777777" w:rsidR="006E7463" w:rsidRDefault="21029DC1" w:rsidP="21029DC1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 xml:space="preserve">Блок «Перформанс». Штурм – креативная идея, </w:t>
      </w:r>
      <w:r w:rsidRPr="21029DC1">
        <w:rPr>
          <w:rFonts w:ascii="Times New Roman" w:hAnsi="Times New Roman" w:cs="Times New Roman"/>
          <w:sz w:val="28"/>
          <w:szCs w:val="28"/>
          <w:lang w:val="en-US"/>
        </w:rPr>
        <w:t>mood</w:t>
      </w:r>
      <w:r w:rsidRPr="21029DC1">
        <w:rPr>
          <w:rFonts w:ascii="Times New Roman" w:hAnsi="Times New Roman" w:cs="Times New Roman"/>
          <w:sz w:val="28"/>
          <w:szCs w:val="28"/>
        </w:rPr>
        <w:t xml:space="preserve"> </w:t>
      </w:r>
      <w:r w:rsidRPr="21029DC1">
        <w:rPr>
          <w:rFonts w:ascii="Times New Roman" w:hAnsi="Times New Roman" w:cs="Times New Roman"/>
          <w:sz w:val="28"/>
          <w:szCs w:val="28"/>
          <w:lang w:val="en-US"/>
        </w:rPr>
        <w:t>board</w:t>
      </w:r>
    </w:p>
    <w:p w14:paraId="70F3F4BC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Создание доски настроения</w:t>
      </w:r>
    </w:p>
    <w:p w14:paraId="2B5E474E" w14:textId="1D0D8978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21029DC1">
        <w:rPr>
          <w:rFonts w:ascii="Times New Roman" w:hAnsi="Times New Roman" w:cs="Times New Roman"/>
          <w:sz w:val="28"/>
          <w:szCs w:val="28"/>
        </w:rPr>
        <w:t>Мудборд</w:t>
      </w:r>
      <w:proofErr w:type="spellEnd"/>
      <w:r w:rsidRPr="21029DC1">
        <w:rPr>
          <w:rFonts w:ascii="Times New Roman" w:hAnsi="Times New Roman" w:cs="Times New Roman"/>
          <w:sz w:val="28"/>
          <w:szCs w:val="28"/>
        </w:rPr>
        <w:t xml:space="preserve"> в технике коллаж</w:t>
      </w:r>
    </w:p>
    <w:p w14:paraId="6BF5D8C6" w14:textId="2A6E20B4" w:rsidR="21029DC1" w:rsidRPr="00C21087" w:rsidRDefault="21029DC1" w:rsidP="21029DC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CC6A721" w14:textId="77777777" w:rsidR="00EA616A" w:rsidRDefault="21029DC1" w:rsidP="00EA616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 xml:space="preserve"> Блок «Современные конструкции, материалы и технологии» </w:t>
      </w:r>
    </w:p>
    <w:p w14:paraId="72EB2B6B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Методы конструирования зданий и сооружений различной типологии</w:t>
      </w:r>
    </w:p>
    <w:p w14:paraId="5209E459" w14:textId="77777777" w:rsidR="21029DC1" w:rsidRDefault="21029DC1" w:rsidP="21029DC1">
      <w:pPr>
        <w:shd w:val="clear" w:color="auto" w:fill="FFFFFF" w:themeFill="background1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1029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формообразующие возможности современных конструкций, их виды</w:t>
      </w:r>
    </w:p>
    <w:p w14:paraId="294A21CC" w14:textId="77777777" w:rsidR="21029DC1" w:rsidRDefault="21029DC1" w:rsidP="21029DC1">
      <w:pPr>
        <w:shd w:val="clear" w:color="auto" w:fill="FFFFFF" w:themeFill="background1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1029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формообразующие возможности современных конструкций, их виды</w:t>
      </w:r>
    </w:p>
    <w:p w14:paraId="54877032" w14:textId="1CA5219F" w:rsidR="21029DC1" w:rsidRDefault="21029DC1" w:rsidP="21029DC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E746E58" w14:textId="77777777" w:rsidR="00EA616A" w:rsidRDefault="21029DC1" w:rsidP="00EA616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 xml:space="preserve"> Блок «Предпроектный анализ». Профессиональная практика и менеджмент.</w:t>
      </w:r>
    </w:p>
    <w:p w14:paraId="196EE3A6" w14:textId="77777777" w:rsidR="00EA616A" w:rsidRDefault="21029DC1" w:rsidP="00EA616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 xml:space="preserve"> Блок «Основы Академического рисунка»</w:t>
      </w:r>
    </w:p>
    <w:p w14:paraId="231F4ADB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Законы перспективы</w:t>
      </w:r>
    </w:p>
    <w:p w14:paraId="0D53923F" w14:textId="77777777" w:rsidR="21029DC1" w:rsidRDefault="21029DC1" w:rsidP="21029DC1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1029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Навыки компоновки на листе бумаги</w:t>
      </w:r>
    </w:p>
    <w:p w14:paraId="5A499A05" w14:textId="6F00C09A" w:rsidR="21029DC1" w:rsidRDefault="21029DC1" w:rsidP="21029DC1">
      <w:pPr>
        <w:spacing w:line="240" w:lineRule="auto"/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Пропорции</w:t>
      </w:r>
    </w:p>
    <w:p w14:paraId="6C969E72" w14:textId="003A5175" w:rsidR="21029DC1" w:rsidRDefault="21029DC1" w:rsidP="21029DC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Светотени</w:t>
      </w:r>
    </w:p>
    <w:p w14:paraId="21FF5347" w14:textId="47BFE0C2" w:rsidR="21029DC1" w:rsidRDefault="21029DC1" w:rsidP="21029DC1">
      <w:pPr>
        <w:pStyle w:val="a5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lastRenderedPageBreak/>
        <w:t xml:space="preserve"> Блок “Основы академической живописи”</w:t>
      </w:r>
    </w:p>
    <w:p w14:paraId="4C0D9058" w14:textId="585C86A7" w:rsidR="21029DC1" w:rsidRDefault="21029DC1" w:rsidP="21029DC1">
      <w:pPr>
        <w:spacing w:line="240" w:lineRule="auto"/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Техники живописи</w:t>
      </w:r>
    </w:p>
    <w:p w14:paraId="32CBB927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Тонально – цветовое построение формы</w:t>
      </w:r>
    </w:p>
    <w:p w14:paraId="182898E3" w14:textId="41D62A41" w:rsidR="21029DC1" w:rsidRDefault="21029DC1" w:rsidP="21029DC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21029DC1">
        <w:rPr>
          <w:rFonts w:ascii="Times New Roman" w:hAnsi="Times New Roman" w:cs="Times New Roman"/>
          <w:color w:val="000000" w:themeColor="text1"/>
          <w:sz w:val="28"/>
          <w:szCs w:val="28"/>
        </w:rPr>
        <w:t>Цветоведение</w:t>
      </w:r>
      <w:proofErr w:type="spellEnd"/>
      <w:r w:rsidRPr="21029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академической живописи</w:t>
      </w:r>
    </w:p>
    <w:p w14:paraId="4E2865F5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color w:val="000000" w:themeColor="text1"/>
          <w:sz w:val="28"/>
          <w:szCs w:val="28"/>
        </w:rPr>
        <w:t>Процесс живописи с натуры</w:t>
      </w:r>
    </w:p>
    <w:p w14:paraId="5D9E93F0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 акварельной живописи</w:t>
      </w:r>
    </w:p>
    <w:p w14:paraId="514A54AD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Растяжка тона</w:t>
      </w:r>
    </w:p>
    <w:p w14:paraId="3FB69F18" w14:textId="4D4136A8" w:rsidR="21029DC1" w:rsidRDefault="21029DC1" w:rsidP="21029DC1">
      <w:pPr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Изображение гипсовых геометрических тел</w:t>
      </w:r>
    </w:p>
    <w:p w14:paraId="15297334" w14:textId="794284A6" w:rsidR="21029DC1" w:rsidRDefault="21029DC1" w:rsidP="21029DC1">
      <w:pPr>
        <w:spacing w:line="240" w:lineRule="auto"/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Натюрморт</w:t>
      </w:r>
    </w:p>
    <w:p w14:paraId="7EBA8E08" w14:textId="76C81580" w:rsidR="21029DC1" w:rsidRDefault="21029DC1" w:rsidP="21029DC1">
      <w:pPr>
        <w:spacing w:line="240" w:lineRule="auto"/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Этюд</w:t>
      </w:r>
    </w:p>
    <w:p w14:paraId="593703BA" w14:textId="77777777" w:rsidR="00EA616A" w:rsidRDefault="21029DC1" w:rsidP="00EA616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 xml:space="preserve"> Блок «История Архитектуры и Градостроительства»</w:t>
      </w:r>
    </w:p>
    <w:p w14:paraId="7C6C1CEA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Древний Египет</w:t>
      </w:r>
    </w:p>
    <w:p w14:paraId="68C0B6E5" w14:textId="7E2047F3" w:rsidR="21029DC1" w:rsidRDefault="21029DC1" w:rsidP="21029DC1">
      <w:pPr>
        <w:spacing w:line="240" w:lineRule="auto"/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Вавилон, Ассирия, Персия</w:t>
      </w:r>
    </w:p>
    <w:p w14:paraId="4B5FF1AC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21029DC1">
        <w:rPr>
          <w:rFonts w:ascii="Times New Roman" w:hAnsi="Times New Roman" w:cs="Times New Roman"/>
          <w:sz w:val="28"/>
          <w:szCs w:val="28"/>
        </w:rPr>
        <w:t>Предклассика</w:t>
      </w:r>
      <w:proofErr w:type="spellEnd"/>
    </w:p>
    <w:p w14:paraId="0D258A03" w14:textId="7798335E" w:rsidR="21029DC1" w:rsidRDefault="21029DC1" w:rsidP="21029DC1">
      <w:pPr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Древняя Греция</w:t>
      </w:r>
    </w:p>
    <w:p w14:paraId="204FF917" w14:textId="36C86A4F" w:rsidR="21029DC1" w:rsidRDefault="21029DC1" w:rsidP="21029DC1">
      <w:pPr>
        <w:spacing w:line="240" w:lineRule="auto"/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Древний Рим</w:t>
      </w:r>
    </w:p>
    <w:p w14:paraId="34A5011E" w14:textId="6720D670" w:rsidR="21029DC1" w:rsidRDefault="21029DC1" w:rsidP="21029DC1">
      <w:pPr>
        <w:spacing w:line="240" w:lineRule="auto"/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Раннее христианство и Византия</w:t>
      </w:r>
    </w:p>
    <w:p w14:paraId="1A11DD05" w14:textId="13C43F45" w:rsidR="21029DC1" w:rsidRDefault="21029DC1" w:rsidP="21029DC1">
      <w:pPr>
        <w:spacing w:line="240" w:lineRule="auto"/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Искусство ислама</w:t>
      </w:r>
    </w:p>
    <w:p w14:paraId="45ADFABD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Романский стиль</w:t>
      </w:r>
    </w:p>
    <w:p w14:paraId="68470F64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Готика</w:t>
      </w:r>
    </w:p>
    <w:p w14:paraId="41F7ADF0" w14:textId="5FB56BC3" w:rsidR="21029DC1" w:rsidRDefault="21029DC1" w:rsidP="21029DC1">
      <w:pPr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Ренессанс</w:t>
      </w:r>
    </w:p>
    <w:p w14:paraId="062F1514" w14:textId="59709A0C" w:rsidR="21029DC1" w:rsidRDefault="21029DC1" w:rsidP="21029DC1">
      <w:pPr>
        <w:spacing w:line="240" w:lineRule="auto"/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Барокко и рококо</w:t>
      </w:r>
    </w:p>
    <w:p w14:paraId="2B82C05F" w14:textId="5E0E9033" w:rsidR="21029DC1" w:rsidRDefault="21029DC1" w:rsidP="21029DC1">
      <w:pPr>
        <w:spacing w:line="240" w:lineRule="auto"/>
        <w:ind w:left="360"/>
      </w:pPr>
      <w:proofErr w:type="spellStart"/>
      <w:r w:rsidRPr="21029DC1">
        <w:rPr>
          <w:rFonts w:ascii="Times New Roman" w:eastAsia="Times New Roman" w:hAnsi="Times New Roman" w:cs="Times New Roman"/>
          <w:sz w:val="28"/>
          <w:szCs w:val="28"/>
        </w:rPr>
        <w:t>Палладианство</w:t>
      </w:r>
      <w:proofErr w:type="spellEnd"/>
    </w:p>
    <w:p w14:paraId="15E89938" w14:textId="162FF7AD" w:rsidR="21029DC1" w:rsidRDefault="21029DC1" w:rsidP="21029DC1">
      <w:pPr>
        <w:spacing w:line="240" w:lineRule="auto"/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t>Неоклассика</w:t>
      </w:r>
    </w:p>
    <w:p w14:paraId="5C882D55" w14:textId="77777777" w:rsidR="21029DC1" w:rsidRDefault="21029DC1" w:rsidP="21029DC1">
      <w:pPr>
        <w:ind w:left="360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>Пейзажный стиль</w:t>
      </w:r>
    </w:p>
    <w:p w14:paraId="3C9EC915" w14:textId="309CC9E0" w:rsidR="21029DC1" w:rsidRDefault="21029DC1" w:rsidP="21029DC1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468280EC" w14:textId="77777777" w:rsidR="00EA616A" w:rsidRDefault="21029DC1" w:rsidP="00EA616A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 xml:space="preserve"> Блок «Архитектурный скетч»</w:t>
      </w:r>
    </w:p>
    <w:p w14:paraId="09B2AEAC" w14:textId="5D72819C" w:rsidR="21029DC1" w:rsidRDefault="21029DC1" w:rsidP="21029DC1">
      <w:pPr>
        <w:spacing w:line="240" w:lineRule="auto"/>
        <w:ind w:left="360"/>
      </w:pPr>
      <w:r w:rsidRPr="21029DC1">
        <w:rPr>
          <w:rFonts w:ascii="Times New Roman" w:eastAsia="Times New Roman" w:hAnsi="Times New Roman" w:cs="Times New Roman"/>
          <w:sz w:val="28"/>
          <w:szCs w:val="28"/>
        </w:rPr>
        <w:lastRenderedPageBreak/>
        <w:t>Рисование архитектурного элемента</w:t>
      </w:r>
    </w:p>
    <w:p w14:paraId="0FB78278" w14:textId="2FD31554" w:rsidR="00BC3F14" w:rsidRDefault="21029DC1" w:rsidP="21029DC1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21029DC1">
        <w:rPr>
          <w:rFonts w:ascii="Times New Roman" w:hAnsi="Times New Roman" w:cs="Times New Roman"/>
          <w:sz w:val="28"/>
          <w:szCs w:val="28"/>
        </w:rPr>
        <w:t xml:space="preserve"> Блок «Дипломный проект»</w:t>
      </w:r>
    </w:p>
    <w:p w14:paraId="144A5D23" w14:textId="56D09B14" w:rsidR="00843453" w:rsidRDefault="00843453" w:rsidP="21029DC1">
      <w:pPr>
        <w:rPr>
          <w:rFonts w:ascii="Times New Roman" w:hAnsi="Times New Roman" w:cs="Times New Roman"/>
          <w:sz w:val="28"/>
          <w:szCs w:val="28"/>
        </w:rPr>
      </w:pPr>
    </w:p>
    <w:p w14:paraId="6D9C8D39" w14:textId="54E0C4ED" w:rsidR="00FC2A19" w:rsidRDefault="00FC2A19" w:rsidP="21029DC1">
      <w:pPr>
        <w:rPr>
          <w:rFonts w:ascii="Times New Roman" w:hAnsi="Times New Roman" w:cs="Times New Roman"/>
          <w:sz w:val="28"/>
          <w:szCs w:val="28"/>
        </w:rPr>
      </w:pPr>
    </w:p>
    <w:p w14:paraId="1FE2DD96" w14:textId="77777777" w:rsidR="008E7812" w:rsidRDefault="008E7812">
      <w:pPr>
        <w:rPr>
          <w:rFonts w:ascii="Times New Roman" w:hAnsi="Times New Roman" w:cs="Times New Roman"/>
          <w:sz w:val="28"/>
          <w:szCs w:val="28"/>
        </w:rPr>
      </w:pPr>
    </w:p>
    <w:sectPr w:rsidR="008E7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DBE"/>
    <w:multiLevelType w:val="hybridMultilevel"/>
    <w:tmpl w:val="49F6B5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40322"/>
    <w:multiLevelType w:val="hybridMultilevel"/>
    <w:tmpl w:val="F572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35F46"/>
    <w:multiLevelType w:val="hybridMultilevel"/>
    <w:tmpl w:val="D226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8453A"/>
    <w:multiLevelType w:val="hybridMultilevel"/>
    <w:tmpl w:val="38B4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D1FE3"/>
    <w:multiLevelType w:val="hybridMultilevel"/>
    <w:tmpl w:val="E87E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2359E"/>
    <w:multiLevelType w:val="hybridMultilevel"/>
    <w:tmpl w:val="A8F8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27A"/>
    <w:rsid w:val="000028B7"/>
    <w:rsid w:val="000154EF"/>
    <w:rsid w:val="00016149"/>
    <w:rsid w:val="000226B7"/>
    <w:rsid w:val="0003516C"/>
    <w:rsid w:val="000412FB"/>
    <w:rsid w:val="000416A8"/>
    <w:rsid w:val="0004442C"/>
    <w:rsid w:val="0004545E"/>
    <w:rsid w:val="00052C19"/>
    <w:rsid w:val="00057CD4"/>
    <w:rsid w:val="00071C32"/>
    <w:rsid w:val="000A17B5"/>
    <w:rsid w:val="000C3ADC"/>
    <w:rsid w:val="000C74DE"/>
    <w:rsid w:val="000D7F76"/>
    <w:rsid w:val="000F0C4D"/>
    <w:rsid w:val="00100FDE"/>
    <w:rsid w:val="0011430A"/>
    <w:rsid w:val="001425C8"/>
    <w:rsid w:val="00160B52"/>
    <w:rsid w:val="001615CB"/>
    <w:rsid w:val="0016799A"/>
    <w:rsid w:val="00183B99"/>
    <w:rsid w:val="001B5224"/>
    <w:rsid w:val="001B5B07"/>
    <w:rsid w:val="001C3F06"/>
    <w:rsid w:val="001C4652"/>
    <w:rsid w:val="002230D4"/>
    <w:rsid w:val="00280E5F"/>
    <w:rsid w:val="002937B7"/>
    <w:rsid w:val="00294880"/>
    <w:rsid w:val="002A0010"/>
    <w:rsid w:val="002B4A87"/>
    <w:rsid w:val="002C0152"/>
    <w:rsid w:val="002C22A0"/>
    <w:rsid w:val="002F002B"/>
    <w:rsid w:val="002F243A"/>
    <w:rsid w:val="003061BB"/>
    <w:rsid w:val="003230B6"/>
    <w:rsid w:val="0032427A"/>
    <w:rsid w:val="00342744"/>
    <w:rsid w:val="0034542D"/>
    <w:rsid w:val="00364772"/>
    <w:rsid w:val="00372756"/>
    <w:rsid w:val="0038562C"/>
    <w:rsid w:val="003950E0"/>
    <w:rsid w:val="003D120E"/>
    <w:rsid w:val="003F1721"/>
    <w:rsid w:val="003F3C0A"/>
    <w:rsid w:val="00444782"/>
    <w:rsid w:val="00452B11"/>
    <w:rsid w:val="0045599F"/>
    <w:rsid w:val="004A3794"/>
    <w:rsid w:val="004A7793"/>
    <w:rsid w:val="004E63BC"/>
    <w:rsid w:val="0050295B"/>
    <w:rsid w:val="005078CF"/>
    <w:rsid w:val="00515766"/>
    <w:rsid w:val="00516334"/>
    <w:rsid w:val="00527A3B"/>
    <w:rsid w:val="005301D0"/>
    <w:rsid w:val="0053598B"/>
    <w:rsid w:val="00566A56"/>
    <w:rsid w:val="0058160F"/>
    <w:rsid w:val="00590E9B"/>
    <w:rsid w:val="0059686F"/>
    <w:rsid w:val="005B0896"/>
    <w:rsid w:val="005C53F9"/>
    <w:rsid w:val="005D0CCE"/>
    <w:rsid w:val="005E10C9"/>
    <w:rsid w:val="005E2AD7"/>
    <w:rsid w:val="005E6328"/>
    <w:rsid w:val="005E7540"/>
    <w:rsid w:val="005F330E"/>
    <w:rsid w:val="006026F1"/>
    <w:rsid w:val="006077BF"/>
    <w:rsid w:val="006126DA"/>
    <w:rsid w:val="00612A01"/>
    <w:rsid w:val="0063199E"/>
    <w:rsid w:val="00633AC0"/>
    <w:rsid w:val="00650437"/>
    <w:rsid w:val="0067500D"/>
    <w:rsid w:val="006818A6"/>
    <w:rsid w:val="00690B4C"/>
    <w:rsid w:val="00694199"/>
    <w:rsid w:val="00695730"/>
    <w:rsid w:val="006B2C1D"/>
    <w:rsid w:val="006C0D1F"/>
    <w:rsid w:val="006E7463"/>
    <w:rsid w:val="006F676C"/>
    <w:rsid w:val="00712724"/>
    <w:rsid w:val="00726E59"/>
    <w:rsid w:val="00772DD7"/>
    <w:rsid w:val="00790910"/>
    <w:rsid w:val="007A32DA"/>
    <w:rsid w:val="007A3964"/>
    <w:rsid w:val="007B0AAB"/>
    <w:rsid w:val="007B51E6"/>
    <w:rsid w:val="007C7F98"/>
    <w:rsid w:val="007D2A27"/>
    <w:rsid w:val="00820595"/>
    <w:rsid w:val="0082091E"/>
    <w:rsid w:val="008324A1"/>
    <w:rsid w:val="00834052"/>
    <w:rsid w:val="00843453"/>
    <w:rsid w:val="00844C93"/>
    <w:rsid w:val="008613FC"/>
    <w:rsid w:val="0087335F"/>
    <w:rsid w:val="008922F6"/>
    <w:rsid w:val="008A2106"/>
    <w:rsid w:val="008B28F7"/>
    <w:rsid w:val="008E3529"/>
    <w:rsid w:val="008E7812"/>
    <w:rsid w:val="008F7351"/>
    <w:rsid w:val="00925468"/>
    <w:rsid w:val="00937A1D"/>
    <w:rsid w:val="00941D2D"/>
    <w:rsid w:val="00943DEE"/>
    <w:rsid w:val="00954459"/>
    <w:rsid w:val="00965D8B"/>
    <w:rsid w:val="00983C81"/>
    <w:rsid w:val="0098781C"/>
    <w:rsid w:val="0099416E"/>
    <w:rsid w:val="009A1542"/>
    <w:rsid w:val="009E026B"/>
    <w:rsid w:val="009E727E"/>
    <w:rsid w:val="009F4243"/>
    <w:rsid w:val="009F548D"/>
    <w:rsid w:val="00A00D3F"/>
    <w:rsid w:val="00A34670"/>
    <w:rsid w:val="00A9418E"/>
    <w:rsid w:val="00AA000F"/>
    <w:rsid w:val="00AB3D78"/>
    <w:rsid w:val="00AC3D2A"/>
    <w:rsid w:val="00AD4584"/>
    <w:rsid w:val="00AF1E66"/>
    <w:rsid w:val="00AF5793"/>
    <w:rsid w:val="00B0142F"/>
    <w:rsid w:val="00B121D9"/>
    <w:rsid w:val="00B27474"/>
    <w:rsid w:val="00B5583D"/>
    <w:rsid w:val="00B67BC9"/>
    <w:rsid w:val="00B840B4"/>
    <w:rsid w:val="00B86663"/>
    <w:rsid w:val="00B86ACB"/>
    <w:rsid w:val="00B97B5C"/>
    <w:rsid w:val="00BC3F14"/>
    <w:rsid w:val="00BD1452"/>
    <w:rsid w:val="00BE094A"/>
    <w:rsid w:val="00BE2E89"/>
    <w:rsid w:val="00BF08E2"/>
    <w:rsid w:val="00BF4FF1"/>
    <w:rsid w:val="00C10483"/>
    <w:rsid w:val="00C21087"/>
    <w:rsid w:val="00C32BDE"/>
    <w:rsid w:val="00C67531"/>
    <w:rsid w:val="00C92CC3"/>
    <w:rsid w:val="00CA4F46"/>
    <w:rsid w:val="00CA54A9"/>
    <w:rsid w:val="00CB1626"/>
    <w:rsid w:val="00CC7D0C"/>
    <w:rsid w:val="00CD577A"/>
    <w:rsid w:val="00CE7D63"/>
    <w:rsid w:val="00CF0B32"/>
    <w:rsid w:val="00CF6634"/>
    <w:rsid w:val="00D0432A"/>
    <w:rsid w:val="00D32B45"/>
    <w:rsid w:val="00D40593"/>
    <w:rsid w:val="00D441A3"/>
    <w:rsid w:val="00D4606F"/>
    <w:rsid w:val="00D556A1"/>
    <w:rsid w:val="00DF15F3"/>
    <w:rsid w:val="00DF1A11"/>
    <w:rsid w:val="00DF267D"/>
    <w:rsid w:val="00E56A3A"/>
    <w:rsid w:val="00E57C40"/>
    <w:rsid w:val="00E82921"/>
    <w:rsid w:val="00EA5B38"/>
    <w:rsid w:val="00EA616A"/>
    <w:rsid w:val="00EC37F0"/>
    <w:rsid w:val="00EF5B0A"/>
    <w:rsid w:val="00F00C2E"/>
    <w:rsid w:val="00F14CA2"/>
    <w:rsid w:val="00F357D1"/>
    <w:rsid w:val="00F51370"/>
    <w:rsid w:val="00F610FD"/>
    <w:rsid w:val="00F71416"/>
    <w:rsid w:val="00F81D8A"/>
    <w:rsid w:val="00FA049B"/>
    <w:rsid w:val="00FC2A19"/>
    <w:rsid w:val="00FC4EAE"/>
    <w:rsid w:val="00FE698A"/>
    <w:rsid w:val="21029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B18A"/>
  <w15:docId w15:val="{8B47D87F-1066-412A-B1DF-2C81AEAD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67BC9"/>
    <w:rPr>
      <w:b/>
      <w:bCs/>
    </w:rPr>
  </w:style>
  <w:style w:type="character" w:customStyle="1" w:styleId="font4">
    <w:name w:val="font4"/>
    <w:basedOn w:val="a0"/>
    <w:rsid w:val="00B67BC9"/>
  </w:style>
  <w:style w:type="paragraph" w:styleId="a5">
    <w:name w:val="List Paragraph"/>
    <w:basedOn w:val="a"/>
    <w:uiPriority w:val="34"/>
    <w:qFormat/>
    <w:rsid w:val="0094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795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4249096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700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957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098752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RD</cp:lastModifiedBy>
  <cp:revision>203</cp:revision>
  <dcterms:created xsi:type="dcterms:W3CDTF">2019-06-10T12:42:00Z</dcterms:created>
  <dcterms:modified xsi:type="dcterms:W3CDTF">2023-08-22T11:35:00Z</dcterms:modified>
</cp:coreProperties>
</file>