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186A7B" w:rsidP="00186A7B" w:rsidRDefault="00186A7B" w14:paraId="11A66738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учреждение дополнительного профессионального образования</w:t>
      </w:r>
    </w:p>
    <w:p xmlns:wp14="http://schemas.microsoft.com/office/word/2010/wordml" w:rsidR="00186A7B" w:rsidP="00186A7B" w:rsidRDefault="00186A7B" w14:paraId="00D4013C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«Академическая школа дизайна»</w:t>
      </w:r>
    </w:p>
    <w:p xmlns:wp14="http://schemas.microsoft.com/office/word/2010/wordml" w:rsidR="00186A7B" w:rsidP="00186A7B" w:rsidRDefault="00186A7B" w14:paraId="672A6659" wp14:textId="7777777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186A7B" w:rsidP="00186A7B" w:rsidRDefault="00186A7B" w14:paraId="0A37501D" wp14:textId="7777777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186A7B" w:rsidP="00186A7B" w:rsidRDefault="00186A7B" w14:paraId="501893B7" wp14:textId="77777777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xmlns:wp14="http://schemas.microsoft.com/office/word/2010/wordml" w:rsidR="006329E5" w:rsidP="00186A7B" w:rsidRDefault="00186A7B" w14:paraId="78927110" wp14:textId="77777777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Директор</w:t>
      </w:r>
      <w:proofErr w:type="gramEnd"/>
      <w:r w:rsidR="006329E5">
        <w:rPr>
          <w:rFonts w:ascii="Times New Roman" w:hAnsi="Times New Roman" w:cs="Times New Roman"/>
          <w:sz w:val="28"/>
          <w:szCs w:val="28"/>
        </w:rPr>
        <w:t xml:space="preserve"> ЧУ ДПО</w:t>
      </w:r>
    </w:p>
    <w:p xmlns:wp14="http://schemas.microsoft.com/office/word/2010/wordml" w:rsidR="00186A7B" w:rsidP="00186A7B" w:rsidRDefault="007537B6" w14:paraId="781C7D61" wp14:textId="77777777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«Академической школы дизайна</w:t>
      </w:r>
      <w:r w:rsidR="00186A7B">
        <w:rPr>
          <w:rFonts w:ascii="Times New Roman" w:hAnsi="Times New Roman" w:cs="Times New Roman"/>
          <w:sz w:val="28"/>
          <w:szCs w:val="28"/>
        </w:rPr>
        <w:t>»</w:t>
      </w:r>
    </w:p>
    <w:p xmlns:wp14="http://schemas.microsoft.com/office/word/2010/wordml" w:rsidR="00186A7B" w:rsidP="00186A7B" w:rsidRDefault="00186A7B" w14:paraId="7B1D1F5B" wp14:textId="77777777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Д.В.Искандерова</w:t>
      </w:r>
      <w:proofErr w:type="spellEnd"/>
    </w:p>
    <w:p xmlns:wp14="http://schemas.microsoft.com/office/word/2010/wordml" w:rsidR="00186A7B" w:rsidP="00186A7B" w:rsidRDefault="00186A7B" w14:paraId="0DF020AB" wp14:textId="77777777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 _____________20 ___г.</w:t>
      </w:r>
    </w:p>
    <w:p xmlns:wp14="http://schemas.microsoft.com/office/word/2010/wordml" w:rsidR="00186A7B" w:rsidP="00186A7B" w:rsidRDefault="00186A7B" w14:paraId="5DAB6C7B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186A7B" w:rsidP="00186A7B" w:rsidRDefault="00186A7B" w14:paraId="02EB378F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186A7B" w:rsidP="00186A7B" w:rsidRDefault="00186A7B" w14:paraId="6A05A809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186A7B" w:rsidP="00186A7B" w:rsidRDefault="00186A7B" w14:paraId="52BA9322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Учебно-методическое пособие </w:t>
      </w:r>
    </w:p>
    <w:p xmlns:wp14="http://schemas.microsoft.com/office/word/2010/wordml" w:rsidR="00186A7B" w:rsidP="00186A7B" w:rsidRDefault="00186A7B" w14:paraId="5D1A3393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студентов</w:t>
      </w:r>
      <w:r w:rsidR="00C543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по направлению</w:t>
      </w:r>
    </w:p>
    <w:p xmlns:wp14="http://schemas.microsoft.com/office/word/2010/wordml" w:rsidR="00186A7B" w:rsidP="00186A7B" w:rsidRDefault="00186A7B" w14:paraId="181E859B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Event</w:t>
      </w:r>
      <w:r w:rsidRPr="006329E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декорирование»</w:t>
      </w:r>
    </w:p>
    <w:p xmlns:wp14="http://schemas.microsoft.com/office/word/2010/wordml" w:rsidR="00186A7B" w:rsidP="00186A7B" w:rsidRDefault="00186A7B" w14:paraId="5A39BBE3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186A7B" w:rsidRDefault="00186A7B" w14:paraId="41C8F396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186A7B" w:rsidRDefault="00186A7B" w14:paraId="72A3D3EC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186A7B" w:rsidRDefault="00186A7B" w14:paraId="0D0B940D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186A7B" w:rsidRDefault="00186A7B" w14:paraId="0E27B00A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186A7B" w:rsidRDefault="00186A7B" w14:paraId="60061E4C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186A7B" w:rsidRDefault="00186A7B" w14:paraId="44EAFD9C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186A7B" w:rsidRDefault="00186A7B" w14:paraId="4B94D5A5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C36950" w:rsidRDefault="00AB67A2" w14:paraId="39A5542B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«</w:t>
      </w:r>
      <w:r>
        <w:rPr>
          <w:rFonts w:ascii="Times New Roman" w:hAnsi="Times New Roman" w:cs="Times New Roman"/>
          <w:sz w:val="28"/>
          <w:szCs w:val="28"/>
          <w:lang w:val="en-US"/>
        </w:rPr>
        <w:t>Event</w:t>
      </w:r>
      <w:r>
        <w:rPr>
          <w:rFonts w:ascii="Times New Roman" w:hAnsi="Times New Roman" w:cs="Times New Roman"/>
          <w:sz w:val="28"/>
          <w:szCs w:val="28"/>
        </w:rPr>
        <w:t xml:space="preserve"> – декорирование» - 3 месяца (120 часов). Стоимость </w:t>
      </w:r>
      <w:r w:rsidR="00B822D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FCF">
        <w:rPr>
          <w:rFonts w:ascii="Times New Roman" w:hAnsi="Times New Roman" w:cs="Times New Roman"/>
          <w:sz w:val="28"/>
          <w:szCs w:val="28"/>
        </w:rPr>
        <w:t xml:space="preserve">10 000 руб. После окончания выдается сертификат </w:t>
      </w:r>
      <w:proofErr w:type="spellStart"/>
      <w:r w:rsidR="00285FC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285FCF"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="00186A7B" w:rsidRDefault="00186A7B" w14:paraId="5BA24CAF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xmlns:wp14="http://schemas.microsoft.com/office/word/2010/wordml" w:rsidR="00186A7B" w:rsidP="14CD3C5D" w:rsidRDefault="00514170" w14:paraId="416F47AF" wp14:textId="1225A8A1">
      <w:pPr>
        <w:pStyle w:val="a"/>
        <w:ind w:left="360"/>
        <w:rPr>
          <w:rFonts w:ascii="Times New Roman" w:hAnsi="Times New Roman" w:cs="Times New Roman"/>
          <w:sz w:val="28"/>
          <w:szCs w:val="28"/>
        </w:rPr>
      </w:pPr>
      <w:r w:rsidRPr="14CD3C5D" w:rsidR="14CD3C5D">
        <w:rPr>
          <w:rFonts w:ascii="Times New Roman" w:hAnsi="Times New Roman" w:cs="Times New Roman"/>
          <w:sz w:val="28"/>
          <w:szCs w:val="28"/>
        </w:rPr>
        <w:t>Блок «Введение в профессию»</w:t>
      </w:r>
    </w:p>
    <w:p w:rsidR="14CD3C5D" w:rsidP="14CD3C5D" w:rsidRDefault="14CD3C5D" w14:paraId="423405A2" w14:textId="7712F634">
      <w:pPr>
        <w:pStyle w:val="a"/>
        <w:ind w:left="708"/>
      </w:pPr>
      <w:r w:rsidRPr="14CD3C5D" w:rsidR="14CD3C5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Задачи и профессиональные навыки декоратора.</w:t>
      </w:r>
    </w:p>
    <w:p w:rsidR="14CD3C5D" w:rsidP="14CD3C5D" w:rsidRDefault="14CD3C5D" w14:paraId="62F44427" w14:textId="453EB17B">
      <w:pPr>
        <w:pStyle w:val="a"/>
        <w:ind w:left="708"/>
      </w:pPr>
      <w:r w:rsidRPr="14CD3C5D" w:rsidR="14CD3C5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Классификация мероприятий</w:t>
      </w:r>
    </w:p>
    <w:p w:rsidR="14CD3C5D" w:rsidP="14CD3C5D" w:rsidRDefault="14CD3C5D" w14:paraId="71126901" w14:textId="68B628AA">
      <w:pPr>
        <w:pStyle w:val="a"/>
        <w:ind w:left="708"/>
        <w:rPr>
          <w:rFonts w:ascii="Times New Roman" w:hAnsi="Times New Roman" w:cs="Times New Roman"/>
          <w:sz w:val="28"/>
          <w:szCs w:val="28"/>
        </w:rPr>
      </w:pPr>
      <w:r w:rsidRPr="14CD3C5D" w:rsidR="14CD3C5D">
        <w:rPr>
          <w:rFonts w:ascii="Times New Roman" w:hAnsi="Times New Roman" w:cs="Times New Roman"/>
          <w:sz w:val="28"/>
          <w:szCs w:val="28"/>
        </w:rPr>
        <w:t xml:space="preserve">Сотрудничество со свадебными и </w:t>
      </w:r>
      <w:r w:rsidRPr="14CD3C5D" w:rsidR="14CD3C5D">
        <w:rPr>
          <w:rFonts w:ascii="Times New Roman" w:hAnsi="Times New Roman" w:cs="Times New Roman"/>
          <w:sz w:val="28"/>
          <w:szCs w:val="28"/>
          <w:lang w:val="en-US"/>
        </w:rPr>
        <w:t>Event</w:t>
      </w:r>
      <w:r w:rsidRPr="14CD3C5D" w:rsidR="14CD3C5D">
        <w:rPr>
          <w:rFonts w:ascii="Times New Roman" w:hAnsi="Times New Roman" w:cs="Times New Roman"/>
          <w:sz w:val="28"/>
          <w:szCs w:val="28"/>
        </w:rPr>
        <w:t xml:space="preserve"> – агентствами</w:t>
      </w:r>
    </w:p>
    <w:p w:rsidR="14CD3C5D" w:rsidP="14CD3C5D" w:rsidRDefault="14CD3C5D" w14:paraId="3408DAFC" w14:textId="4965E78D">
      <w:pPr>
        <w:pStyle w:val="a"/>
        <w:ind w:left="708"/>
      </w:pPr>
      <w:r w:rsidRPr="14CD3C5D" w:rsidR="14CD3C5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Разбор брифа на оформление площадки</w:t>
      </w:r>
    </w:p>
    <w:p xmlns:wp14="http://schemas.microsoft.com/office/word/2010/wordml" w:rsidR="00514170" w:rsidP="14CD3C5D" w:rsidRDefault="00514170" w14:paraId="6816FFD2" wp14:textId="4C54B7E8">
      <w:pPr>
        <w:pStyle w:val="a"/>
        <w:ind w:left="360"/>
        <w:rPr>
          <w:rFonts w:ascii="Times New Roman" w:hAnsi="Times New Roman" w:cs="Times New Roman"/>
          <w:sz w:val="28"/>
          <w:szCs w:val="28"/>
        </w:rPr>
      </w:pPr>
      <w:r w:rsidRPr="14CD3C5D" w:rsidR="14CD3C5D">
        <w:rPr>
          <w:rFonts w:ascii="Times New Roman" w:hAnsi="Times New Roman" w:cs="Times New Roman"/>
          <w:sz w:val="28"/>
          <w:szCs w:val="28"/>
        </w:rPr>
        <w:t xml:space="preserve">2.  </w:t>
      </w:r>
      <w:r w:rsidRPr="14CD3C5D" w:rsidR="14CD3C5D">
        <w:rPr>
          <w:rFonts w:ascii="Times New Roman" w:hAnsi="Times New Roman" w:cs="Times New Roman"/>
          <w:sz w:val="28"/>
          <w:szCs w:val="28"/>
        </w:rPr>
        <w:t>Блок «Колористика»</w:t>
      </w:r>
    </w:p>
    <w:p w:rsidR="14CD3C5D" w:rsidP="14CD3C5D" w:rsidRDefault="14CD3C5D" w14:noSpellErr="1" w14:paraId="68A9268C">
      <w:pPr>
        <w:ind w:left="708"/>
        <w:rPr>
          <w:rFonts w:ascii="Times New Roman" w:hAnsi="Times New Roman" w:cs="Times New Roman"/>
          <w:sz w:val="28"/>
          <w:szCs w:val="28"/>
        </w:rPr>
      </w:pPr>
      <w:r w:rsidRPr="14CD3C5D" w:rsidR="14CD3C5D">
        <w:rPr>
          <w:rFonts w:ascii="Times New Roman" w:hAnsi="Times New Roman" w:cs="Times New Roman"/>
          <w:sz w:val="28"/>
          <w:szCs w:val="28"/>
        </w:rPr>
        <w:t>Цвет и восприятие человека</w:t>
      </w:r>
    </w:p>
    <w:p w:rsidR="14CD3C5D" w:rsidP="14CD3C5D" w:rsidRDefault="14CD3C5D" w14:noSpellErr="1" w14:paraId="3F26C115">
      <w:pPr>
        <w:ind w:left="708"/>
        <w:rPr>
          <w:rFonts w:ascii="Times New Roman" w:hAnsi="Times New Roman" w:cs="Times New Roman"/>
          <w:sz w:val="28"/>
          <w:szCs w:val="28"/>
        </w:rPr>
      </w:pPr>
      <w:r w:rsidRPr="14CD3C5D" w:rsidR="14CD3C5D">
        <w:rPr>
          <w:rFonts w:ascii="Times New Roman" w:hAnsi="Times New Roman" w:cs="Times New Roman"/>
          <w:sz w:val="28"/>
          <w:szCs w:val="28"/>
        </w:rPr>
        <w:t>Цветовой круг и гармония цвета</w:t>
      </w:r>
    </w:p>
    <w:p w:rsidR="14CD3C5D" w:rsidP="14CD3C5D" w:rsidRDefault="14CD3C5D" w14:noSpellErr="1" w14:paraId="69FB3FF5">
      <w:pPr>
        <w:ind w:left="708"/>
        <w:rPr>
          <w:rFonts w:ascii="Times New Roman" w:hAnsi="Times New Roman" w:cs="Times New Roman"/>
          <w:sz w:val="28"/>
          <w:szCs w:val="28"/>
        </w:rPr>
      </w:pPr>
      <w:r w:rsidRPr="14CD3C5D" w:rsidR="14CD3C5D">
        <w:rPr>
          <w:rFonts w:ascii="Times New Roman" w:hAnsi="Times New Roman" w:cs="Times New Roman"/>
          <w:sz w:val="28"/>
          <w:szCs w:val="28"/>
        </w:rPr>
        <w:t>Разновидности цветовых палитр</w:t>
      </w:r>
    </w:p>
    <w:p w:rsidR="14CD3C5D" w:rsidP="14CD3C5D" w:rsidRDefault="14CD3C5D" w14:paraId="53D9FF04" w14:textId="2390F3B3">
      <w:pPr>
        <w:pStyle w:val="a"/>
        <w:ind w:left="708"/>
      </w:pPr>
      <w:r w:rsidRPr="14CD3C5D" w:rsidR="14CD3C5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Характеристика цвета: насыщенность, светлота, температура</w:t>
      </w:r>
    </w:p>
    <w:p w:rsidR="14CD3C5D" w:rsidP="14CD3C5D" w:rsidRDefault="14CD3C5D" w14:paraId="480EA6A2" w14:textId="37C50DE3">
      <w:pPr>
        <w:ind w:left="708"/>
        <w:rPr>
          <w:rFonts w:ascii="Times New Roman" w:hAnsi="Times New Roman" w:cs="Times New Roman"/>
          <w:sz w:val="28"/>
          <w:szCs w:val="28"/>
        </w:rPr>
      </w:pPr>
      <w:r w:rsidRPr="14CD3C5D" w:rsidR="14CD3C5D">
        <w:rPr>
          <w:rFonts w:ascii="Times New Roman" w:hAnsi="Times New Roman" w:cs="Times New Roman"/>
          <w:sz w:val="28"/>
          <w:szCs w:val="28"/>
        </w:rPr>
        <w:t>Поиск идеальной цветовой палитры для проекта оформления</w:t>
      </w:r>
    </w:p>
    <w:p xmlns:wp14="http://schemas.microsoft.com/office/word/2010/wordml" w:rsidR="00514170" w:rsidP="14CD3C5D" w:rsidRDefault="00514170" w14:paraId="2632EF0F" wp14:textId="32F18BFB">
      <w:pPr>
        <w:pStyle w:val="a"/>
        <w:ind w:left="360"/>
        <w:rPr>
          <w:rFonts w:ascii="Times New Roman" w:hAnsi="Times New Roman" w:cs="Times New Roman"/>
          <w:sz w:val="28"/>
          <w:szCs w:val="28"/>
        </w:rPr>
      </w:pPr>
      <w:r w:rsidRPr="14CD3C5D" w:rsidR="14CD3C5D">
        <w:rPr>
          <w:rFonts w:ascii="Times New Roman" w:hAnsi="Times New Roman" w:cs="Times New Roman"/>
          <w:sz w:val="28"/>
          <w:szCs w:val="28"/>
        </w:rPr>
        <w:t xml:space="preserve">3. </w:t>
      </w:r>
      <w:r w:rsidRPr="14CD3C5D" w:rsidR="14CD3C5D">
        <w:rPr>
          <w:rFonts w:ascii="Times New Roman" w:hAnsi="Times New Roman" w:cs="Times New Roman"/>
          <w:sz w:val="28"/>
          <w:szCs w:val="28"/>
        </w:rPr>
        <w:t>Блок «История стилей декораторов»</w:t>
      </w:r>
    </w:p>
    <w:p w:rsidR="14CD3C5D" w:rsidP="14CD3C5D" w:rsidRDefault="14CD3C5D" w14:noSpellErr="1" w14:paraId="1F997440">
      <w:pPr>
        <w:ind w:left="708"/>
        <w:rPr>
          <w:rFonts w:ascii="Times New Roman" w:hAnsi="Times New Roman" w:cs="Times New Roman"/>
          <w:sz w:val="28"/>
          <w:szCs w:val="28"/>
        </w:rPr>
      </w:pPr>
      <w:r w:rsidRPr="14CD3C5D" w:rsidR="14CD3C5D">
        <w:rPr>
          <w:rFonts w:ascii="Times New Roman" w:hAnsi="Times New Roman" w:cs="Times New Roman"/>
          <w:sz w:val="28"/>
          <w:szCs w:val="28"/>
        </w:rPr>
        <w:t>Основные стилистические особенности наиболее узнаваемых исторических периодов</w:t>
      </w:r>
    </w:p>
    <w:p w:rsidR="14CD3C5D" w:rsidP="14CD3C5D" w:rsidRDefault="14CD3C5D" w14:noSpellErr="1" w14:paraId="2CB4C7FD">
      <w:pPr>
        <w:ind w:left="708"/>
        <w:rPr>
          <w:rFonts w:ascii="Times New Roman" w:hAnsi="Times New Roman" w:cs="Times New Roman"/>
          <w:sz w:val="28"/>
          <w:szCs w:val="28"/>
        </w:rPr>
      </w:pPr>
      <w:r w:rsidRPr="14CD3C5D" w:rsidR="14CD3C5D">
        <w:rPr>
          <w:rFonts w:ascii="Times New Roman" w:hAnsi="Times New Roman" w:cs="Times New Roman"/>
          <w:sz w:val="28"/>
          <w:szCs w:val="28"/>
        </w:rPr>
        <w:t>Архитектоника и гармония дисгармонии</w:t>
      </w:r>
    </w:p>
    <w:p w:rsidR="14CD3C5D" w:rsidP="14CD3C5D" w:rsidRDefault="14CD3C5D" w14:paraId="3CA034B4" w14:textId="1B9EAC9C">
      <w:pPr>
        <w:pStyle w:val="a"/>
        <w:ind w:left="708"/>
      </w:pPr>
      <w:r w:rsidRPr="14CD3C5D" w:rsidR="14CD3C5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Современные стилистические тренды в декоре</w:t>
      </w:r>
    </w:p>
    <w:p xmlns:wp14="http://schemas.microsoft.com/office/word/2010/wordml" w:rsidR="00514170" w:rsidP="14CD3C5D" w:rsidRDefault="00514170" w14:paraId="6B0FD5BC" wp14:textId="4D415927">
      <w:pPr>
        <w:pStyle w:val="a"/>
        <w:ind w:left="360"/>
        <w:rPr>
          <w:rFonts w:ascii="Times New Roman" w:hAnsi="Times New Roman" w:cs="Times New Roman"/>
          <w:sz w:val="28"/>
          <w:szCs w:val="28"/>
        </w:rPr>
      </w:pPr>
      <w:r w:rsidRPr="14CD3C5D" w:rsidR="14CD3C5D">
        <w:rPr>
          <w:rFonts w:ascii="Times New Roman" w:hAnsi="Times New Roman" w:cs="Times New Roman"/>
          <w:sz w:val="28"/>
          <w:szCs w:val="28"/>
        </w:rPr>
        <w:t xml:space="preserve">4. </w:t>
      </w:r>
      <w:r w:rsidRPr="14CD3C5D" w:rsidR="14CD3C5D">
        <w:rPr>
          <w:rFonts w:ascii="Times New Roman" w:hAnsi="Times New Roman" w:cs="Times New Roman"/>
          <w:sz w:val="28"/>
          <w:szCs w:val="28"/>
        </w:rPr>
        <w:t>Блок «Разработка концепции»</w:t>
      </w:r>
    </w:p>
    <w:p w:rsidR="14CD3C5D" w:rsidP="14CD3C5D" w:rsidRDefault="14CD3C5D" w14:paraId="55A4A57F" w14:textId="4DA586E7">
      <w:pPr>
        <w:pStyle w:val="a"/>
        <w:ind w:left="708"/>
      </w:pPr>
      <w:r w:rsidRPr="14CD3C5D" w:rsidR="14CD3C5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Вдохновение и поиски идей</w:t>
      </w:r>
    </w:p>
    <w:p w:rsidR="14CD3C5D" w:rsidP="14CD3C5D" w:rsidRDefault="14CD3C5D" w14:paraId="1F44DF26" w14:textId="25CAB370">
      <w:pPr>
        <w:pStyle w:val="a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14CD3C5D" w:rsidR="14CD3C5D">
        <w:rPr>
          <w:rFonts w:ascii="Times New Roman" w:hAnsi="Times New Roman" w:cs="Times New Roman"/>
          <w:sz w:val="28"/>
          <w:szCs w:val="28"/>
        </w:rPr>
        <w:t>Мудборд</w:t>
      </w:r>
      <w:proofErr w:type="spellEnd"/>
      <w:r w:rsidRPr="14CD3C5D" w:rsidR="14CD3C5D">
        <w:rPr>
          <w:rFonts w:ascii="Times New Roman" w:hAnsi="Times New Roman" w:cs="Times New Roman"/>
          <w:sz w:val="28"/>
          <w:szCs w:val="28"/>
        </w:rPr>
        <w:t xml:space="preserve"> как первый этап презентации концепции. Подбор подходящих референсов</w:t>
      </w:r>
    </w:p>
    <w:p w:rsidR="14CD3C5D" w:rsidP="14CD3C5D" w:rsidRDefault="14CD3C5D" w14:noSpellErr="1" w14:paraId="730448D2">
      <w:pPr>
        <w:ind w:left="708"/>
        <w:rPr>
          <w:rFonts w:ascii="Times New Roman" w:hAnsi="Times New Roman" w:cs="Times New Roman"/>
          <w:sz w:val="28"/>
          <w:szCs w:val="28"/>
        </w:rPr>
      </w:pPr>
      <w:r w:rsidRPr="14CD3C5D" w:rsidR="14CD3C5D">
        <w:rPr>
          <w:rFonts w:ascii="Times New Roman" w:hAnsi="Times New Roman" w:cs="Times New Roman"/>
          <w:sz w:val="28"/>
          <w:szCs w:val="28"/>
        </w:rPr>
        <w:t>Презентация концепции</w:t>
      </w:r>
    </w:p>
    <w:p w:rsidR="14CD3C5D" w:rsidP="14CD3C5D" w:rsidRDefault="14CD3C5D" w14:noSpellErr="1" w14:paraId="343F3C8E">
      <w:pPr>
        <w:ind w:left="708"/>
        <w:rPr>
          <w:rFonts w:ascii="Times New Roman" w:hAnsi="Times New Roman" w:cs="Times New Roman"/>
          <w:sz w:val="28"/>
          <w:szCs w:val="28"/>
        </w:rPr>
      </w:pPr>
      <w:r w:rsidRPr="14CD3C5D" w:rsidR="14CD3C5D">
        <w:rPr>
          <w:rFonts w:ascii="Times New Roman" w:hAnsi="Times New Roman" w:cs="Times New Roman"/>
          <w:sz w:val="28"/>
          <w:szCs w:val="28"/>
        </w:rPr>
        <w:t>Работа с пространством: зонирование площадки</w:t>
      </w:r>
    </w:p>
    <w:p w:rsidR="14CD3C5D" w:rsidP="14CD3C5D" w:rsidRDefault="14CD3C5D" w14:noSpellErr="1" w14:paraId="2805BA83">
      <w:pPr>
        <w:ind w:left="708"/>
        <w:rPr>
          <w:rFonts w:ascii="Times New Roman" w:hAnsi="Times New Roman" w:cs="Times New Roman"/>
          <w:sz w:val="28"/>
          <w:szCs w:val="28"/>
        </w:rPr>
      </w:pPr>
      <w:r w:rsidRPr="14CD3C5D" w:rsidR="14CD3C5D">
        <w:rPr>
          <w:rFonts w:ascii="Times New Roman" w:hAnsi="Times New Roman" w:cs="Times New Roman"/>
          <w:sz w:val="28"/>
          <w:szCs w:val="28"/>
        </w:rPr>
        <w:t>Скетчи и эскизы</w:t>
      </w:r>
      <w:r w:rsidRPr="14CD3C5D" w:rsidR="14CD3C5D">
        <w:rPr>
          <w:rFonts w:ascii="Times New Roman" w:hAnsi="Times New Roman" w:cs="Times New Roman"/>
          <w:sz w:val="28"/>
          <w:szCs w:val="28"/>
        </w:rPr>
        <w:t>. Различные техники исполнения</w:t>
      </w:r>
    </w:p>
    <w:p w:rsidR="14CD3C5D" w:rsidP="14CD3C5D" w:rsidRDefault="14CD3C5D" w14:paraId="31755B14" w14:textId="3A0AD434">
      <w:pPr>
        <w:ind w:left="708"/>
        <w:rPr>
          <w:rFonts w:ascii="Times New Roman" w:hAnsi="Times New Roman" w:cs="Times New Roman"/>
          <w:sz w:val="28"/>
          <w:szCs w:val="28"/>
        </w:rPr>
      </w:pPr>
      <w:r w:rsidRPr="14CD3C5D" w:rsidR="14CD3C5D">
        <w:rPr>
          <w:rFonts w:ascii="Times New Roman" w:hAnsi="Times New Roman" w:cs="Times New Roman"/>
          <w:sz w:val="28"/>
          <w:szCs w:val="28"/>
        </w:rPr>
        <w:t>Примеры эскизов и их реализации</w:t>
      </w:r>
    </w:p>
    <w:p w:rsidR="14CD3C5D" w:rsidP="14CD3C5D" w:rsidRDefault="14CD3C5D" w14:paraId="43FBE2F9" w14:textId="7A81CC70">
      <w:pPr>
        <w:pStyle w:val="a"/>
        <w:ind w:left="360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R="00514170" w:rsidP="14CD3C5D" w:rsidRDefault="00514170" w14:paraId="6371A3D0" wp14:textId="77D0E25D">
      <w:pPr>
        <w:pStyle w:val="a"/>
        <w:ind w:left="360"/>
        <w:rPr>
          <w:rFonts w:ascii="Times New Roman" w:hAnsi="Times New Roman" w:cs="Times New Roman"/>
          <w:sz w:val="28"/>
          <w:szCs w:val="28"/>
        </w:rPr>
      </w:pPr>
      <w:r w:rsidRPr="14CD3C5D" w:rsidR="14CD3C5D">
        <w:rPr>
          <w:rFonts w:ascii="Times New Roman" w:hAnsi="Times New Roman" w:cs="Times New Roman"/>
          <w:sz w:val="28"/>
          <w:szCs w:val="28"/>
        </w:rPr>
        <w:t xml:space="preserve">5. </w:t>
      </w:r>
      <w:r w:rsidRPr="14CD3C5D" w:rsidR="14CD3C5D">
        <w:rPr>
          <w:rFonts w:ascii="Times New Roman" w:hAnsi="Times New Roman" w:cs="Times New Roman"/>
          <w:sz w:val="28"/>
          <w:szCs w:val="28"/>
        </w:rPr>
        <w:t>Блок «Введение проекта: от идеи к реализации»</w:t>
      </w:r>
    </w:p>
    <w:p w:rsidR="14CD3C5D" w:rsidP="14CD3C5D" w:rsidRDefault="14CD3C5D" w14:paraId="6E96B9E8" w14:textId="14875F2C">
      <w:pPr>
        <w:pStyle w:val="a"/>
        <w:ind w:left="708"/>
      </w:pPr>
      <w:r w:rsidRPr="14CD3C5D" w:rsidR="14CD3C5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Поиск исполнителей и поставщиков</w:t>
      </w:r>
    </w:p>
    <w:p w:rsidR="14CD3C5D" w:rsidP="14CD3C5D" w:rsidRDefault="14CD3C5D" w14:paraId="3402979F" w14:textId="1CF48706">
      <w:pPr>
        <w:pStyle w:val="a"/>
        <w:ind w:left="708"/>
      </w:pPr>
      <w:r w:rsidRPr="14CD3C5D" w:rsidR="14CD3C5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Составление Т3 для подрядчиков. Сравнение коммерческих предложений</w:t>
      </w:r>
    </w:p>
    <w:p w:rsidR="14CD3C5D" w:rsidP="14CD3C5D" w:rsidRDefault="14CD3C5D" w14:noSpellErr="1" w14:paraId="5ABDC5FC">
      <w:pPr>
        <w:ind w:left="708"/>
        <w:rPr>
          <w:rFonts w:ascii="Times New Roman" w:hAnsi="Times New Roman" w:cs="Times New Roman"/>
          <w:sz w:val="28"/>
          <w:szCs w:val="28"/>
        </w:rPr>
      </w:pPr>
      <w:r w:rsidRPr="14CD3C5D" w:rsidR="14CD3C5D">
        <w:rPr>
          <w:rFonts w:ascii="Times New Roman" w:hAnsi="Times New Roman" w:cs="Times New Roman"/>
          <w:sz w:val="28"/>
          <w:szCs w:val="28"/>
        </w:rPr>
        <w:t>Составление сметы: категории расходов, норма прибыли</w:t>
      </w:r>
    </w:p>
    <w:p w:rsidR="14CD3C5D" w:rsidP="14CD3C5D" w:rsidRDefault="14CD3C5D" w14:paraId="4E10A079" w14:textId="704D5C52">
      <w:pPr>
        <w:pStyle w:val="a"/>
        <w:ind w:left="708"/>
      </w:pPr>
      <w:r w:rsidRPr="14CD3C5D" w:rsidR="14CD3C5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Защита сметы перед заказчиком. Обоснование цен и статей расходов</w:t>
      </w:r>
    </w:p>
    <w:p w:rsidR="14CD3C5D" w:rsidP="14CD3C5D" w:rsidRDefault="14CD3C5D" w14:paraId="30037F13" w14:textId="48D9DF11">
      <w:pPr>
        <w:pStyle w:val="a"/>
        <w:ind w:left="708"/>
      </w:pPr>
      <w:r w:rsidRPr="14CD3C5D" w:rsidR="14CD3C5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Договор с заказчиком, этапы оплаты</w:t>
      </w:r>
    </w:p>
    <w:p w:rsidR="14CD3C5D" w:rsidP="14CD3C5D" w:rsidRDefault="14CD3C5D" w14:paraId="78E0B0C1" w14:textId="4B683062">
      <w:pPr>
        <w:pStyle w:val="a"/>
        <w:ind w:left="708"/>
      </w:pPr>
      <w:r w:rsidRPr="14CD3C5D" w:rsidR="14CD3C5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Реализация проекта</w:t>
      </w:r>
    </w:p>
    <w:p w:rsidR="14CD3C5D" w:rsidP="14CD3C5D" w:rsidRDefault="14CD3C5D" w14:paraId="10CF35B4" w14:textId="08CAF248">
      <w:pPr>
        <w:pStyle w:val="a"/>
        <w:ind w:left="708"/>
        <w:rPr>
          <w:rFonts w:ascii="Times New Roman" w:hAnsi="Times New Roman" w:cs="Times New Roman"/>
          <w:sz w:val="28"/>
          <w:szCs w:val="28"/>
        </w:rPr>
      </w:pPr>
      <w:r w:rsidRPr="14CD3C5D" w:rsidR="14CD3C5D">
        <w:rPr>
          <w:rFonts w:ascii="Times New Roman" w:hAnsi="Times New Roman" w:cs="Times New Roman"/>
          <w:sz w:val="28"/>
          <w:szCs w:val="28"/>
        </w:rPr>
        <w:t>Тайминг мероприятия. Монтаж и демонтаж</w:t>
      </w:r>
    </w:p>
    <w:p xmlns:wp14="http://schemas.microsoft.com/office/word/2010/wordml" w:rsidR="00C543DB" w:rsidP="14CD3C5D" w:rsidRDefault="00C543DB" w14:paraId="6D98A12B" wp14:textId="2667FA22">
      <w:pPr>
        <w:pStyle w:val="a"/>
        <w:ind w:left="360"/>
        <w:rPr>
          <w:rFonts w:ascii="Times New Roman" w:hAnsi="Times New Roman" w:cs="Times New Roman"/>
          <w:sz w:val="28"/>
          <w:szCs w:val="28"/>
        </w:rPr>
      </w:pPr>
      <w:r w:rsidRPr="14CD3C5D" w:rsidR="14CD3C5D">
        <w:rPr>
          <w:rFonts w:ascii="Times New Roman" w:hAnsi="Times New Roman" w:cs="Times New Roman"/>
          <w:sz w:val="28"/>
          <w:szCs w:val="28"/>
        </w:rPr>
        <w:t xml:space="preserve">6. </w:t>
      </w:r>
      <w:r w:rsidRPr="14CD3C5D" w:rsidR="14CD3C5D">
        <w:rPr>
          <w:rFonts w:ascii="Times New Roman" w:hAnsi="Times New Roman" w:cs="Times New Roman"/>
          <w:sz w:val="28"/>
          <w:szCs w:val="28"/>
        </w:rPr>
        <w:t>Блок «Флористика»</w:t>
      </w:r>
    </w:p>
    <w:p w:rsidR="14CD3C5D" w:rsidP="14CD3C5D" w:rsidRDefault="14CD3C5D" w14:paraId="31A0F7F3" w14:textId="03DC1154">
      <w:pPr>
        <w:pStyle w:val="a"/>
        <w:ind w:left="708"/>
      </w:pPr>
      <w:r w:rsidRPr="14CD3C5D" w:rsidR="14CD3C5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Краткий обзор истории флористики</w:t>
      </w:r>
    </w:p>
    <w:p w:rsidR="14CD3C5D" w:rsidP="14CD3C5D" w:rsidRDefault="14CD3C5D" w14:noSpellErr="1" w14:paraId="12634BF3">
      <w:pPr>
        <w:ind w:left="708"/>
        <w:rPr>
          <w:rFonts w:ascii="Times New Roman" w:hAnsi="Times New Roman" w:cs="Times New Roman"/>
          <w:sz w:val="28"/>
          <w:szCs w:val="28"/>
        </w:rPr>
      </w:pPr>
      <w:r w:rsidRPr="14CD3C5D" w:rsidR="14CD3C5D">
        <w:rPr>
          <w:rFonts w:ascii="Times New Roman" w:hAnsi="Times New Roman" w:cs="Times New Roman"/>
          <w:sz w:val="28"/>
          <w:szCs w:val="28"/>
        </w:rPr>
        <w:t>Мировые звезды флористики. Авторский стиль работы</w:t>
      </w:r>
    </w:p>
    <w:p w:rsidR="14CD3C5D" w:rsidP="14CD3C5D" w:rsidRDefault="14CD3C5D" w14:paraId="17B335A3" w14:textId="25FE66D9">
      <w:pPr>
        <w:pStyle w:val="a"/>
        <w:ind w:left="708"/>
        <w:rPr>
          <w:rFonts w:ascii="Times New Roman" w:hAnsi="Times New Roman" w:cs="Times New Roman"/>
          <w:sz w:val="28"/>
          <w:szCs w:val="28"/>
        </w:rPr>
      </w:pPr>
      <w:r w:rsidRPr="14CD3C5D" w:rsidR="14CD3C5D">
        <w:rPr>
          <w:rFonts w:ascii="Times New Roman" w:hAnsi="Times New Roman" w:cs="Times New Roman"/>
          <w:sz w:val="28"/>
          <w:szCs w:val="28"/>
        </w:rPr>
        <w:t xml:space="preserve">Различия свадебной и </w:t>
      </w:r>
      <w:r w:rsidRPr="14CD3C5D" w:rsidR="14CD3C5D">
        <w:rPr>
          <w:rFonts w:ascii="Times New Roman" w:hAnsi="Times New Roman" w:cs="Times New Roman"/>
          <w:sz w:val="28"/>
          <w:szCs w:val="28"/>
          <w:lang w:val="en-US"/>
        </w:rPr>
        <w:t>Event</w:t>
      </w:r>
      <w:r w:rsidRPr="14CD3C5D" w:rsidR="14CD3C5D">
        <w:rPr>
          <w:rFonts w:ascii="Times New Roman" w:hAnsi="Times New Roman" w:cs="Times New Roman"/>
          <w:sz w:val="28"/>
          <w:szCs w:val="28"/>
        </w:rPr>
        <w:t>-флористики</w:t>
      </w:r>
    </w:p>
    <w:p w:rsidR="14CD3C5D" w:rsidP="14CD3C5D" w:rsidRDefault="14CD3C5D" w14:paraId="36DC13D8" w14:textId="252EB66B">
      <w:pPr>
        <w:pStyle w:val="a"/>
        <w:ind w:left="708"/>
      </w:pPr>
      <w:r w:rsidRPr="14CD3C5D" w:rsidR="14CD3C5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Возможные зоны оформления цветами на мероприятии</w:t>
      </w:r>
    </w:p>
    <w:p w:rsidR="14CD3C5D" w:rsidP="14CD3C5D" w:rsidRDefault="14CD3C5D" w14:paraId="27D8244B" w14:textId="732715AC">
      <w:pPr>
        <w:pStyle w:val="a"/>
        <w:ind w:left="708"/>
      </w:pPr>
      <w:r w:rsidRPr="14CD3C5D" w:rsidR="14CD3C5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Формы и стиль цветочных композиций, базовые правила составления цветочных аранжировок</w:t>
      </w:r>
    </w:p>
    <w:p w:rsidR="14CD3C5D" w:rsidP="14CD3C5D" w:rsidRDefault="14CD3C5D" w14:paraId="5209E07E" w14:textId="77A5AA32">
      <w:pPr>
        <w:pStyle w:val="a"/>
        <w:ind w:left="708"/>
      </w:pPr>
      <w:r w:rsidRPr="14CD3C5D" w:rsidR="14CD3C5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Сезонность цветов. Выбор актуальных сортов</w:t>
      </w:r>
    </w:p>
    <w:p w:rsidR="14CD3C5D" w:rsidP="14CD3C5D" w:rsidRDefault="14CD3C5D" w14:paraId="0C6CFD20" w14:textId="52F6CB8B">
      <w:pPr>
        <w:pStyle w:val="a"/>
        <w:ind w:left="708"/>
        <w:rPr>
          <w:rFonts w:ascii="Times New Roman" w:hAnsi="Times New Roman" w:cs="Times New Roman"/>
          <w:sz w:val="28"/>
          <w:szCs w:val="28"/>
        </w:rPr>
      </w:pPr>
      <w:r w:rsidRPr="14CD3C5D" w:rsidR="14CD3C5D">
        <w:rPr>
          <w:rFonts w:ascii="Times New Roman" w:hAnsi="Times New Roman" w:cs="Times New Roman"/>
          <w:sz w:val="28"/>
          <w:szCs w:val="28"/>
        </w:rPr>
        <w:t>Искусственные или живые цветы. Оптимизация расходов</w:t>
      </w:r>
    </w:p>
    <w:p w:rsidR="14CD3C5D" w:rsidP="14CD3C5D" w:rsidRDefault="14CD3C5D" w14:noSpellErr="1" w14:paraId="318A3838">
      <w:pPr>
        <w:ind w:left="708"/>
        <w:rPr>
          <w:rFonts w:ascii="Times New Roman" w:hAnsi="Times New Roman" w:cs="Times New Roman"/>
          <w:sz w:val="28"/>
          <w:szCs w:val="28"/>
        </w:rPr>
      </w:pPr>
      <w:r w:rsidRPr="14CD3C5D" w:rsidR="14CD3C5D">
        <w:rPr>
          <w:rFonts w:ascii="Times New Roman" w:hAnsi="Times New Roman" w:cs="Times New Roman"/>
          <w:sz w:val="28"/>
          <w:szCs w:val="28"/>
        </w:rPr>
        <w:t>Формирование заказа на цветы и взаимодействие с оптовой флористической базой</w:t>
      </w:r>
    </w:p>
    <w:p w:rsidR="14CD3C5D" w:rsidP="14CD3C5D" w:rsidRDefault="14CD3C5D" w14:paraId="175B9346" w14:textId="28C2B293">
      <w:pPr>
        <w:pStyle w:val="a"/>
        <w:ind w:left="708"/>
      </w:pPr>
      <w:r w:rsidRPr="14CD3C5D" w:rsidR="14CD3C5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Реализация флористического проекта</w:t>
      </w:r>
    </w:p>
    <w:p w:rsidR="14CD3C5D" w:rsidP="14CD3C5D" w:rsidRDefault="14CD3C5D" w14:paraId="2F21CD16" w14:textId="5E19EA66">
      <w:pPr>
        <w:pStyle w:val="a"/>
        <w:ind w:left="708"/>
      </w:pPr>
      <w:r w:rsidRPr="14CD3C5D" w:rsidR="14CD3C5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Практика: составление цветочной композиции.</w:t>
      </w:r>
    </w:p>
    <w:p w:rsidR="14CD3C5D" w:rsidP="14CD3C5D" w:rsidRDefault="14CD3C5D" w14:paraId="322DE6E0" w14:textId="5D07669E">
      <w:pPr>
        <w:pStyle w:val="a"/>
        <w:rPr>
          <w:rFonts w:ascii="Times New Roman" w:hAnsi="Times New Roman" w:cs="Times New Roman"/>
          <w:sz w:val="28"/>
          <w:szCs w:val="28"/>
        </w:rPr>
      </w:pPr>
    </w:p>
    <w:p w:rsidR="14CD3C5D" w:rsidP="14CD3C5D" w:rsidRDefault="14CD3C5D" w14:paraId="023B563A" w14:textId="1807A72A">
      <w:pPr>
        <w:pStyle w:val="a"/>
        <w:ind w:left="360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R="00C137DB" w:rsidP="14CD3C5D" w:rsidRDefault="00C137DB" w14:paraId="3FE9F23F" wp14:noSpellErr="1" wp14:textId="1CD52FAA">
      <w:pPr>
        <w:pStyle w:val="a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AB67A2" w:rsidR="00B44A24" w:rsidP="14CD3C5D" w:rsidRDefault="00B44A24" w14:paraId="6DFB9E20" wp14:noSpellErr="1" wp14:textId="3EA6E9DF">
      <w:pPr>
        <w:pStyle w:val="a"/>
        <w:rPr>
          <w:rFonts w:ascii="Times New Roman" w:hAnsi="Times New Roman" w:cs="Times New Roman"/>
          <w:sz w:val="28"/>
          <w:szCs w:val="28"/>
        </w:rPr>
      </w:pPr>
    </w:p>
    <w:sectPr w:rsidRPr="00AB67A2" w:rsidR="00B44A24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6425394F"/>
    <w:multiLevelType w:val="multilevel"/>
    <w:tmpl w:val="98A4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64BB1D6B"/>
    <w:multiLevelType w:val="hybridMultilevel"/>
    <w:tmpl w:val="3A1C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E0"/>
    <w:rsid w:val="000035CF"/>
    <w:rsid w:val="00011C52"/>
    <w:rsid w:val="00014550"/>
    <w:rsid w:val="00075FA0"/>
    <w:rsid w:val="000763F4"/>
    <w:rsid w:val="00081BC8"/>
    <w:rsid w:val="00096F69"/>
    <w:rsid w:val="000F3E09"/>
    <w:rsid w:val="00106BA2"/>
    <w:rsid w:val="00124D7D"/>
    <w:rsid w:val="00132B59"/>
    <w:rsid w:val="0015093A"/>
    <w:rsid w:val="00153A9D"/>
    <w:rsid w:val="00163C4B"/>
    <w:rsid w:val="00186A7B"/>
    <w:rsid w:val="001B525A"/>
    <w:rsid w:val="001D7446"/>
    <w:rsid w:val="00285FCF"/>
    <w:rsid w:val="002A7A04"/>
    <w:rsid w:val="002B6E2C"/>
    <w:rsid w:val="002C1797"/>
    <w:rsid w:val="002D25DD"/>
    <w:rsid w:val="00301EEB"/>
    <w:rsid w:val="00306F99"/>
    <w:rsid w:val="003124EA"/>
    <w:rsid w:val="00352D52"/>
    <w:rsid w:val="0037334A"/>
    <w:rsid w:val="003775EB"/>
    <w:rsid w:val="00386E60"/>
    <w:rsid w:val="003C485C"/>
    <w:rsid w:val="003F19A1"/>
    <w:rsid w:val="0043096A"/>
    <w:rsid w:val="00454CF1"/>
    <w:rsid w:val="00477775"/>
    <w:rsid w:val="00497812"/>
    <w:rsid w:val="004C663B"/>
    <w:rsid w:val="004C720A"/>
    <w:rsid w:val="00500634"/>
    <w:rsid w:val="00514170"/>
    <w:rsid w:val="00517EE7"/>
    <w:rsid w:val="00520B93"/>
    <w:rsid w:val="0057512C"/>
    <w:rsid w:val="00584635"/>
    <w:rsid w:val="00594659"/>
    <w:rsid w:val="005B107A"/>
    <w:rsid w:val="005C6B48"/>
    <w:rsid w:val="005E181C"/>
    <w:rsid w:val="006050C3"/>
    <w:rsid w:val="006329E5"/>
    <w:rsid w:val="00691914"/>
    <w:rsid w:val="006A5021"/>
    <w:rsid w:val="006B5E22"/>
    <w:rsid w:val="006F0D11"/>
    <w:rsid w:val="00700D88"/>
    <w:rsid w:val="0071440F"/>
    <w:rsid w:val="007409F6"/>
    <w:rsid w:val="007537B6"/>
    <w:rsid w:val="007815E7"/>
    <w:rsid w:val="007B2863"/>
    <w:rsid w:val="007D5FFD"/>
    <w:rsid w:val="007E1888"/>
    <w:rsid w:val="007F1D14"/>
    <w:rsid w:val="008407F8"/>
    <w:rsid w:val="00846FBB"/>
    <w:rsid w:val="008602EF"/>
    <w:rsid w:val="008B76C1"/>
    <w:rsid w:val="008D3C84"/>
    <w:rsid w:val="0092299A"/>
    <w:rsid w:val="009417A6"/>
    <w:rsid w:val="00964D33"/>
    <w:rsid w:val="009C14C0"/>
    <w:rsid w:val="009C385C"/>
    <w:rsid w:val="009D4495"/>
    <w:rsid w:val="00A14AF7"/>
    <w:rsid w:val="00AA4842"/>
    <w:rsid w:val="00AB2792"/>
    <w:rsid w:val="00AB48E3"/>
    <w:rsid w:val="00AB67A2"/>
    <w:rsid w:val="00AC61F8"/>
    <w:rsid w:val="00AF77EB"/>
    <w:rsid w:val="00B44A24"/>
    <w:rsid w:val="00B822D3"/>
    <w:rsid w:val="00BA2AF2"/>
    <w:rsid w:val="00BA7FA1"/>
    <w:rsid w:val="00BC28E0"/>
    <w:rsid w:val="00BD0828"/>
    <w:rsid w:val="00BD652C"/>
    <w:rsid w:val="00C137DB"/>
    <w:rsid w:val="00C36950"/>
    <w:rsid w:val="00C543DB"/>
    <w:rsid w:val="00C57757"/>
    <w:rsid w:val="00CE6408"/>
    <w:rsid w:val="00CE7CBA"/>
    <w:rsid w:val="00D04EA2"/>
    <w:rsid w:val="00D41A8E"/>
    <w:rsid w:val="00D71354"/>
    <w:rsid w:val="00DB4020"/>
    <w:rsid w:val="00DB7FA9"/>
    <w:rsid w:val="00DC4B6F"/>
    <w:rsid w:val="00DF19AA"/>
    <w:rsid w:val="00E07421"/>
    <w:rsid w:val="00E27A86"/>
    <w:rsid w:val="00E45F61"/>
    <w:rsid w:val="00E47A0C"/>
    <w:rsid w:val="00E72C2E"/>
    <w:rsid w:val="00EC3766"/>
    <w:rsid w:val="00F046B5"/>
    <w:rsid w:val="00F24107"/>
    <w:rsid w:val="00F26E01"/>
    <w:rsid w:val="00F31B91"/>
    <w:rsid w:val="00F6728C"/>
    <w:rsid w:val="00F67ED6"/>
    <w:rsid w:val="00F731FA"/>
    <w:rsid w:val="00F76BDD"/>
    <w:rsid w:val="00F8464F"/>
    <w:rsid w:val="00F94D1A"/>
    <w:rsid w:val="14CD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CDE24"/>
  <w15:docId w15:val="{ad046db6-c5fc-4c53-8150-7aa14373fa4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B822D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41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4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shihalievaanzhela</lastModifiedBy>
  <revision>106</revision>
  <dcterms:created xsi:type="dcterms:W3CDTF">2019-06-24T13:55:00.0000000Z</dcterms:created>
  <dcterms:modified xsi:type="dcterms:W3CDTF">2019-08-29T13:20:14.2079386Z</dcterms:modified>
</coreProperties>
</file>